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F43C0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EXPERTS SUPPORT A L</w:t>
          </w:r>
          <w:r w:rsidR="005208F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’</w:t>
          </w:r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ORGANISATION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DC67E2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8748CB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8748CB">
        <w:rPr>
          <w:lang w:val="fr-FR"/>
        </w:rPr>
        <w:t>Groupe support</w:t>
      </w:r>
      <w:r w:rsidR="009437D4" w:rsidRPr="008748CB">
        <w:rPr>
          <w:lang w:val="fr-FR"/>
        </w:rPr>
        <w:t xml:space="preserve"> – Description de fonction générique</w:t>
      </w:r>
    </w:p>
    <w:p w:rsidR="005B4022" w:rsidRPr="008748CB" w:rsidRDefault="005B4022" w:rsidP="005B4022">
      <w:pPr>
        <w:spacing w:after="0"/>
        <w:rPr>
          <w:lang w:val="fr-FR"/>
        </w:rPr>
      </w:pPr>
    </w:p>
    <w:p w:rsidR="005B4022" w:rsidRPr="008748CB" w:rsidRDefault="005B4022" w:rsidP="005B4022">
      <w:pPr>
        <w:spacing w:after="0"/>
        <w:rPr>
          <w:lang w:val="fr-FR"/>
        </w:rPr>
      </w:pPr>
    </w:p>
    <w:p w:rsidR="005208FE" w:rsidRPr="008748CB" w:rsidRDefault="005208FE" w:rsidP="00BD5BAC">
      <w:pPr>
        <w:pStyle w:val="Inhopg2"/>
        <w:rPr>
          <w:lang w:val="fr-FR"/>
        </w:rPr>
      </w:pPr>
      <w:r w:rsidRPr="008748CB">
        <w:rPr>
          <w:lang w:val="fr-FR"/>
        </w:rPr>
        <w:t>Raison d’être</w:t>
      </w:r>
    </w:p>
    <w:p w:rsidR="005208FE" w:rsidRPr="008748CB" w:rsidRDefault="005208FE" w:rsidP="004A487A">
      <w:pPr>
        <w:rPr>
          <w:lang w:val="fr-FR"/>
        </w:rPr>
      </w:pPr>
      <w:r w:rsidRPr="008748CB">
        <w:rPr>
          <w:lang w:val="fr-FR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5208FE" w:rsidRPr="008748CB" w:rsidRDefault="005208FE" w:rsidP="00BD5BAC">
      <w:pPr>
        <w:pStyle w:val="Inhopg2"/>
        <w:rPr>
          <w:lang w:val="fr-FR"/>
        </w:rPr>
      </w:pPr>
      <w:r w:rsidRPr="008748CB">
        <w:rPr>
          <w:lang w:val="fr-FR"/>
        </w:rPr>
        <w:t>Finalités</w:t>
      </w:r>
    </w:p>
    <w:p w:rsidR="005208FE" w:rsidRPr="008748CB" w:rsidRDefault="005208FE" w:rsidP="004A487A">
      <w:pPr>
        <w:rPr>
          <w:lang w:val="fr-FR"/>
        </w:rPr>
      </w:pPr>
      <w:r w:rsidRPr="008748CB">
        <w:rPr>
          <w:lang w:val="fr-FR"/>
        </w:rPr>
        <w:t>En tant qu’</w:t>
      </w:r>
      <w:r w:rsidRPr="008748CB">
        <w:rPr>
          <w:b/>
          <w:color w:val="008BAC" w:themeColor="text1"/>
          <w:lang w:val="fr-FR"/>
        </w:rPr>
        <w:t>analyste</w:t>
      </w:r>
    </w:p>
    <w:p w:rsidR="00DC67E2" w:rsidRDefault="00DC67E2" w:rsidP="008748CB">
      <w:pPr>
        <w:ind w:left="284"/>
        <w:rPr>
          <w:lang w:val="fr-FR"/>
        </w:rPr>
      </w:pPr>
      <w:r w:rsidRPr="00DC67E2">
        <w:rPr>
          <w:lang w:val="fr-FR"/>
        </w:rPr>
        <w:t>réaliser des études relatives au domaine et ceux qui interagissent afin d'obtenir une image claire des besoins de l'organisation et de développer des solutions adaptées.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tant que </w:t>
      </w:r>
      <w:r w:rsidRPr="005208FE">
        <w:rPr>
          <w:b/>
          <w:color w:val="008BAC" w:themeColor="text1"/>
        </w:rPr>
        <w:t>développeur</w:t>
      </w:r>
    </w:p>
    <w:p w:rsidR="008748CB" w:rsidRPr="008748CB" w:rsidRDefault="008748CB" w:rsidP="008748CB">
      <w:pPr>
        <w:ind w:left="284"/>
        <w:rPr>
          <w:lang w:val="fr-FR"/>
        </w:rPr>
      </w:pPr>
      <w:r w:rsidRPr="008748CB">
        <w:rPr>
          <w:lang w:val="fr-FR"/>
        </w:rPr>
        <w:t xml:space="preserve">améliorer et développer de façon continue des instruments, des modèles et des méthodes afin de </w:t>
      </w:r>
      <w:r w:rsidR="00FE5604">
        <w:rPr>
          <w:lang w:val="fr-FR"/>
        </w:rPr>
        <w:t>fournir</w:t>
      </w:r>
      <w:r w:rsidRPr="008748CB">
        <w:rPr>
          <w:lang w:val="fr-FR"/>
        </w:rPr>
        <w:t xml:space="preserve"> des solutions adaptées aux besoins et aux exigences de l'organisation.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8748CB" w:rsidRDefault="005208FE" w:rsidP="005208FE">
      <w:pPr>
        <w:tabs>
          <w:tab w:val="left" w:pos="1035"/>
        </w:tabs>
        <w:rPr>
          <w:lang w:val="fr-FR"/>
        </w:rPr>
      </w:pPr>
      <w:r w:rsidRPr="008748CB">
        <w:rPr>
          <w:lang w:val="fr-FR"/>
        </w:rPr>
        <w:t xml:space="preserve">En tant que </w:t>
      </w:r>
      <w:r w:rsidRPr="008748CB">
        <w:rPr>
          <w:b/>
          <w:color w:val="008BAC" w:themeColor="text1"/>
          <w:lang w:val="fr-FR"/>
        </w:rPr>
        <w:t>c</w:t>
      </w:r>
      <w:r w:rsidR="008748CB">
        <w:rPr>
          <w:b/>
          <w:color w:val="008BAC" w:themeColor="text1"/>
          <w:lang w:val="fr-FR"/>
        </w:rPr>
        <w:t xml:space="preserve">hef </w:t>
      </w:r>
      <w:r w:rsidRPr="008748CB">
        <w:rPr>
          <w:b/>
          <w:color w:val="008BAC" w:themeColor="text1"/>
          <w:lang w:val="fr-FR"/>
        </w:rPr>
        <w:t>de projet</w:t>
      </w:r>
    </w:p>
    <w:p w:rsidR="005208FE" w:rsidRPr="008748CB" w:rsidRDefault="008748CB" w:rsidP="005208FE">
      <w:pPr>
        <w:ind w:left="284"/>
        <w:rPr>
          <w:lang w:val="fr-FR"/>
        </w:rPr>
      </w:pPr>
      <w:r w:rsidRPr="008748CB">
        <w:rPr>
          <w:lang w:val="fr-FR"/>
        </w:rPr>
        <w:t>pl</w:t>
      </w:r>
      <w:r w:rsidR="00FE5604">
        <w:rPr>
          <w:lang w:val="fr-FR"/>
        </w:rPr>
        <w:t xml:space="preserve">anifier et coordonner un ou plusieurs </w:t>
      </w:r>
      <w:r w:rsidRPr="008748CB">
        <w:rPr>
          <w:lang w:val="fr-FR"/>
        </w:rPr>
        <w:t>projet</w:t>
      </w:r>
      <w:r w:rsidR="00DC67E2">
        <w:rPr>
          <w:lang w:val="fr-FR"/>
        </w:rPr>
        <w:t>s</w:t>
      </w:r>
      <w:r w:rsidRPr="008748CB">
        <w:rPr>
          <w:lang w:val="fr-FR"/>
        </w:rPr>
        <w:t xml:space="preserve"> d'implémentation dans le domaine afin d'en réaliser les objectifs dans le respect des délais, des moyens et des critères de qualité.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tant que </w:t>
      </w:r>
      <w:r w:rsidRPr="005208FE">
        <w:rPr>
          <w:b/>
          <w:color w:val="008BAC" w:themeColor="text1"/>
        </w:rPr>
        <w:t>facilitateur</w:t>
      </w:r>
    </w:p>
    <w:p w:rsidR="008748CB" w:rsidRPr="008748CB" w:rsidRDefault="00F43C04" w:rsidP="008748CB">
      <w:pPr>
        <w:ind w:left="284"/>
        <w:rPr>
          <w:lang w:val="fr-FR"/>
        </w:rPr>
      </w:pPr>
      <w:r w:rsidRPr="00F43C04">
        <w:rPr>
          <w:lang w:val="fr-FR"/>
        </w:rPr>
        <w:t>d</w:t>
      </w:r>
      <w:r w:rsidR="00FE5604">
        <w:rPr>
          <w:lang w:val="fr-FR"/>
        </w:rPr>
        <w:t xml:space="preserve">éfendre les lignes politiques de l’organisation </w:t>
      </w:r>
      <w:r>
        <w:rPr>
          <w:lang w:val="fr-FR"/>
        </w:rPr>
        <w:t xml:space="preserve">dans le domaine </w:t>
      </w:r>
      <w:r w:rsidR="00FE5604">
        <w:rPr>
          <w:lang w:val="fr-FR"/>
        </w:rPr>
        <w:t>et accompagner</w:t>
      </w:r>
      <w:r w:rsidR="008748CB" w:rsidRPr="008748CB">
        <w:rPr>
          <w:lang w:val="fr-FR"/>
        </w:rPr>
        <w:t xml:space="preserve"> les clients internes </w:t>
      </w:r>
      <w:r w:rsidR="00FE5604">
        <w:rPr>
          <w:lang w:val="fr-FR"/>
        </w:rPr>
        <w:t>afin de</w:t>
      </w:r>
      <w:r w:rsidR="008748CB" w:rsidRPr="008748CB">
        <w:rPr>
          <w:lang w:val="fr-FR"/>
        </w:rPr>
        <w:t xml:space="preserve"> soutenir </w:t>
      </w:r>
      <w:r w:rsidR="00FE5604">
        <w:rPr>
          <w:lang w:val="fr-FR"/>
        </w:rPr>
        <w:t xml:space="preserve">l’organisation </w:t>
      </w:r>
      <w:r w:rsidR="008748CB" w:rsidRPr="008748CB">
        <w:rPr>
          <w:lang w:val="fr-FR"/>
        </w:rPr>
        <w:t>dans l'implémentation des instruments et des méthodes selon les normes.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tant que </w:t>
      </w:r>
      <w:r w:rsidRPr="005208FE">
        <w:rPr>
          <w:b/>
          <w:color w:val="008BAC" w:themeColor="text1"/>
        </w:rPr>
        <w:t>conseiller interne</w:t>
      </w:r>
    </w:p>
    <w:p w:rsidR="008748CB" w:rsidRPr="008748CB" w:rsidRDefault="008748CB" w:rsidP="008748CB">
      <w:pPr>
        <w:ind w:left="284"/>
        <w:rPr>
          <w:lang w:val="fr-FR"/>
        </w:rPr>
      </w:pPr>
      <w:r w:rsidRPr="008748CB">
        <w:rPr>
          <w:lang w:val="fr-FR"/>
        </w:rPr>
        <w:t xml:space="preserve">développer des recommandations </w:t>
      </w:r>
      <w:r w:rsidR="00FE5604">
        <w:rPr>
          <w:lang w:val="fr-FR"/>
        </w:rPr>
        <w:t xml:space="preserve">stratégiques dans le domaine et participer à la définition </w:t>
      </w:r>
      <w:r w:rsidRPr="008748CB">
        <w:rPr>
          <w:lang w:val="fr-FR"/>
        </w:rPr>
        <w:t xml:space="preserve">des </w:t>
      </w:r>
      <w:r w:rsidR="00FE5604">
        <w:rPr>
          <w:lang w:val="fr-FR"/>
        </w:rPr>
        <w:t>lignes politique</w:t>
      </w:r>
      <w:r w:rsidR="00F43C04">
        <w:rPr>
          <w:lang w:val="fr-FR"/>
        </w:rPr>
        <w:t>s</w:t>
      </w:r>
      <w:bookmarkStart w:id="6" w:name="_GoBack"/>
      <w:bookmarkEnd w:id="6"/>
      <w:r w:rsidRPr="008748CB">
        <w:rPr>
          <w:lang w:val="fr-FR"/>
        </w:rPr>
        <w:t xml:space="preserve"> afin de soutenir le management dans </w:t>
      </w:r>
      <w:r w:rsidR="00FE5604">
        <w:rPr>
          <w:lang w:val="fr-FR"/>
        </w:rPr>
        <w:t xml:space="preserve">la traduction et </w:t>
      </w:r>
      <w:r w:rsidRPr="008748CB">
        <w:rPr>
          <w:lang w:val="fr-FR"/>
        </w:rPr>
        <w:t>l'implémentation de la stratégie de l'organisation.</w:t>
      </w:r>
    </w:p>
    <w:p w:rsidR="005208FE" w:rsidRPr="00FE5604" w:rsidRDefault="005208FE" w:rsidP="005F7AF5">
      <w:pPr>
        <w:spacing w:after="0"/>
        <w:ind w:left="284"/>
        <w:rPr>
          <w:b/>
          <w:lang w:val="fr-FR"/>
        </w:rPr>
      </w:pPr>
      <w:r w:rsidRPr="00FE5604">
        <w:rPr>
          <w:b/>
          <w:lang w:val="fr-FR"/>
        </w:rPr>
        <w:t>Exemples de tâches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8748CB" w:rsidRDefault="005208FE" w:rsidP="005208FE">
      <w:pPr>
        <w:tabs>
          <w:tab w:val="left" w:pos="1035"/>
        </w:tabs>
        <w:rPr>
          <w:lang w:val="fr-FR"/>
        </w:rPr>
      </w:pPr>
      <w:r w:rsidRPr="008748CB">
        <w:rPr>
          <w:lang w:val="fr-FR"/>
        </w:rPr>
        <w:t xml:space="preserve">En tant que </w:t>
      </w:r>
      <w:r w:rsidRPr="008748CB">
        <w:rPr>
          <w:b/>
          <w:color w:val="008BAC" w:themeColor="text1"/>
          <w:lang w:val="fr-FR"/>
        </w:rPr>
        <w:t>gestionnaire de connaissances</w:t>
      </w:r>
    </w:p>
    <w:p w:rsidR="008748CB" w:rsidRDefault="008748CB" w:rsidP="005208FE">
      <w:pPr>
        <w:ind w:left="284"/>
        <w:rPr>
          <w:lang w:val="fr-FR"/>
        </w:rPr>
      </w:pPr>
      <w:r w:rsidRPr="008748CB">
        <w:rPr>
          <w:lang w:val="fr-FR"/>
        </w:rPr>
        <w:t xml:space="preserve">développer ses connaissances et se tenir informé de l'évolution dans le domaine et </w:t>
      </w:r>
      <w:r w:rsidR="00FE5604">
        <w:rPr>
          <w:lang w:val="fr-FR"/>
        </w:rPr>
        <w:t xml:space="preserve">ceux qui interagissent </w:t>
      </w:r>
      <w:r w:rsidRPr="008748CB">
        <w:rPr>
          <w:lang w:val="fr-FR"/>
        </w:rPr>
        <w:t xml:space="preserve">afin de proposer des améliorations </w:t>
      </w:r>
      <w:r w:rsidR="00FE5604">
        <w:rPr>
          <w:lang w:val="fr-FR"/>
        </w:rPr>
        <w:t xml:space="preserve">continues </w:t>
      </w:r>
      <w:r w:rsidRPr="008748CB">
        <w:rPr>
          <w:lang w:val="fr-FR"/>
        </w:rPr>
        <w:t>au fonctionnement de l'organisation.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67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SUPPORT A L’ORGANISATION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67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SUPPORT A L’ORGANISATION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3412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48CB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7E2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3C04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5604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D976-203A-4124-BD91-864243ED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A2</vt:lpstr>
      <vt:lpstr>EXPERTS SUPPORT A L’ORGANISATION – A1</vt:lpstr>
      <vt:lpstr/>
    </vt:vector>
  </TitlesOfParts>
  <Company>FOD PO</Company>
  <LinksUpToDate>false</LinksUpToDate>
  <CharactersWithSpaces>1805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SUPPORT A L’ORGANISATION – A3</dc:title>
  <dc:creator>Matthieu Mauroit</dc:creator>
  <cp:lastModifiedBy>Depoorter Ann</cp:lastModifiedBy>
  <cp:revision>4</cp:revision>
  <cp:lastPrinted>2012-06-25T13:43:00Z</cp:lastPrinted>
  <dcterms:created xsi:type="dcterms:W3CDTF">2017-05-29T11:11:00Z</dcterms:created>
  <dcterms:modified xsi:type="dcterms:W3CDTF">2017-05-29T11:31:00Z</dcterms:modified>
</cp:coreProperties>
</file>