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13069638" w:edGrp="everyone"/>
    <w:p w14:paraId="2853FC20" w14:textId="77777777" w:rsidR="00033B91" w:rsidRPr="00D5795E" w:rsidRDefault="0069779C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795E" w:rsidRPr="00D5795E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général A5 dirigeant stratégique - Directeur</w:t>
          </w:r>
          <w:permEnd w:id="313069638"/>
        </w:sdtContent>
      </w:sdt>
    </w:p>
    <w:p w14:paraId="38FC2B9F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D223DFD" w14:textId="77777777" w:rsidR="004B7D2F" w:rsidRPr="00172C39" w:rsidRDefault="004B7D2F" w:rsidP="004B7D2F">
      <w:pPr>
        <w:pStyle w:val="TM2"/>
      </w:pPr>
      <w:r w:rsidRPr="00172C39">
        <w:t>Identification de la fonction</w:t>
      </w:r>
    </w:p>
    <w:p w14:paraId="65B0FAD5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D5795E">
        <w:rPr>
          <w:lang w:val="fr-BE"/>
        </w:rPr>
        <w:t>A5</w:t>
      </w:r>
    </w:p>
    <w:p w14:paraId="5193BB1C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2B7DF312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D5795E">
        <w:rPr>
          <w:lang w:val="fr-BE"/>
        </w:rPr>
        <w:t>D</w:t>
      </w:r>
      <w:r w:rsidR="00D5795E" w:rsidRPr="00D5795E">
        <w:rPr>
          <w:lang w:val="fr-BE"/>
        </w:rPr>
        <w:t>irigeant</w:t>
      </w:r>
      <w:r w:rsidR="00D5795E">
        <w:rPr>
          <w:lang w:val="fr-BE"/>
        </w:rPr>
        <w:t>s</w:t>
      </w:r>
      <w:r w:rsidR="00D5795E" w:rsidRPr="00D5795E">
        <w:rPr>
          <w:lang w:val="fr-BE"/>
        </w:rPr>
        <w:t xml:space="preserve"> stratégique</w:t>
      </w:r>
      <w:r w:rsidR="00D5795E">
        <w:rPr>
          <w:lang w:val="fr-BE"/>
        </w:rPr>
        <w:t>s</w:t>
      </w:r>
    </w:p>
    <w:p w14:paraId="19E2C179" w14:textId="77777777" w:rsidR="004B7D2F" w:rsidRPr="00172C39" w:rsidRDefault="004B7D2F" w:rsidP="004B7D2F">
      <w:pPr>
        <w:rPr>
          <w:lang w:val="fr-BE"/>
        </w:rPr>
      </w:pPr>
      <w:permStart w:id="1785266978" w:edGrp="everyone"/>
    </w:p>
    <w:permEnd w:id="1785266978"/>
    <w:p w14:paraId="2B2500D2" w14:textId="77777777" w:rsidR="00D5795E" w:rsidRDefault="00D5795E" w:rsidP="00D5795E">
      <w:pPr>
        <w:pStyle w:val="TM2"/>
      </w:pPr>
      <w:r>
        <w:t>Raison d’être</w:t>
      </w:r>
    </w:p>
    <w:p w14:paraId="459D452A" w14:textId="77777777" w:rsidR="00D5795E" w:rsidRDefault="00D5795E" w:rsidP="00D5795E">
      <w:pPr>
        <w:pStyle w:val="TM2"/>
        <w:rPr>
          <w:rFonts w:ascii="Calibri" w:hAnsi="Calibri"/>
          <w:b w:val="0"/>
          <w:noProof w:val="0"/>
          <w:color w:val="auto"/>
          <w:sz w:val="22"/>
          <w:szCs w:val="22"/>
          <w:lang w:eastAsia="nl-BE"/>
        </w:rPr>
      </w:pPr>
      <w:r>
        <w:rPr>
          <w:rFonts w:ascii="Calibri" w:hAnsi="Calibri"/>
          <w:b w:val="0"/>
          <w:noProof w:val="0"/>
          <w:color w:val="auto"/>
          <w:sz w:val="22"/>
          <w:szCs w:val="22"/>
          <w:lang w:eastAsia="nl-BE"/>
        </w:rPr>
        <w:t>Déterminer la stratégie pour un domaine ou une entité et diriger les activités et les équipes afin d'aider à réaliser la stratégie de l'organisation en accord avec les priorités du gouvernement.</w:t>
      </w:r>
    </w:p>
    <w:p w14:paraId="3D734409" w14:textId="77777777" w:rsidR="00D5795E" w:rsidRPr="00D5795E" w:rsidRDefault="00D5795E" w:rsidP="00D5795E">
      <w:pPr>
        <w:rPr>
          <w:lang w:val="fr-BE"/>
        </w:rPr>
      </w:pPr>
      <w:permStart w:id="1526731201" w:edGrp="everyone"/>
    </w:p>
    <w:permEnd w:id="1526731201"/>
    <w:p w14:paraId="0A05D6B4" w14:textId="77777777" w:rsidR="00D5795E" w:rsidRPr="00D5795E" w:rsidRDefault="00D5795E" w:rsidP="00D5795E">
      <w:pPr>
        <w:pStyle w:val="TM2"/>
      </w:pPr>
      <w:r w:rsidRPr="00D5795E">
        <w:t>Finalités</w:t>
      </w:r>
    </w:p>
    <w:p w14:paraId="1D0A6B2B" w14:textId="77777777" w:rsidR="00D5795E" w:rsidRDefault="00D5795E" w:rsidP="00D5795E">
      <w:pPr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dirigeant</w:t>
      </w:r>
    </w:p>
    <w:p w14:paraId="33BE17CE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déterminer la stratégie pour une large entité et la traduire en objectifs afin de fixer une direction claire pour l'entité en accord avec la stratégie de l'organisation.</w:t>
      </w:r>
    </w:p>
    <w:p w14:paraId="1EA402BE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735026974" w:edGrp="everyone"/>
      <w:r>
        <w:rPr>
          <w:b/>
          <w:lang w:val="fr-BE"/>
        </w:rPr>
        <w:t>Exemples de tâches</w:t>
      </w:r>
    </w:p>
    <w:p w14:paraId="150A02C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C183D6B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8F8F828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735026974"/>
    <w:p w14:paraId="5254D88B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coordinateur</w:t>
      </w:r>
    </w:p>
    <w:p w14:paraId="1C042750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diriger les activités de l'entité et définir et mettre en œuvre les moyens et le budget afin de parvenir à un fonctionnement optimal et de réaliser les objectifs stratégiques.</w:t>
      </w:r>
    </w:p>
    <w:p w14:paraId="6664E13B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377882901" w:edGrp="everyone"/>
      <w:r>
        <w:rPr>
          <w:b/>
          <w:lang w:val="fr-BE"/>
        </w:rPr>
        <w:t>Exemples de tâches</w:t>
      </w:r>
    </w:p>
    <w:p w14:paraId="472184FA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BF73DEA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70F24B6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377882901"/>
    <w:p w14:paraId="6B000067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coach</w:t>
      </w:r>
    </w:p>
    <w:p w14:paraId="7A1C68A6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diriger et orienter plusieurs équipes de collaborateurs hautement qualifiés dans un (ou plusieurs) domaine(s) ou des collaborateurs chargés d'activités de direction afin d'aligner les équipes autour d'un objectif commun.</w:t>
      </w:r>
    </w:p>
    <w:p w14:paraId="2EE7A49D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609774615" w:edGrp="everyone"/>
      <w:r>
        <w:rPr>
          <w:b/>
          <w:lang w:val="fr-BE"/>
        </w:rPr>
        <w:t>Exemples de tâches</w:t>
      </w:r>
    </w:p>
    <w:p w14:paraId="07A2DBB4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DD33281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A45357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609774615"/>
    <w:p w14:paraId="4C21BFD8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gestionnaire stratégique</w:t>
      </w:r>
    </w:p>
    <w:p w14:paraId="45C9AD97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développer des nouvelles formes d'organisation du travail, des nouveaux instruments de gestion et outils de management et les mettre en place afin de parvenir à un fonctionnement optimal de son domaine ou entité.</w:t>
      </w:r>
    </w:p>
    <w:p w14:paraId="651557D0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47987925" w:edGrp="everyone"/>
      <w:r>
        <w:rPr>
          <w:b/>
          <w:lang w:val="fr-BE"/>
        </w:rPr>
        <w:t>Exemples de tâches</w:t>
      </w:r>
    </w:p>
    <w:p w14:paraId="7ED6BE38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F4C6D9F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216293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47987925"/>
    <w:p w14:paraId="27388651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conseiller stratégique</w:t>
      </w:r>
    </w:p>
    <w:p w14:paraId="3E8588A7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proposer des innovations stratégiques et des recommandations de politique en rapport avec le domaine ou l'entité afin de contribuer à la stratégie de l'organisation.</w:t>
      </w:r>
    </w:p>
    <w:p w14:paraId="23D83421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64340439" w:edGrp="everyone"/>
      <w:r>
        <w:rPr>
          <w:b/>
          <w:lang w:val="fr-BE"/>
        </w:rPr>
        <w:t>Exemples de tâches</w:t>
      </w:r>
    </w:p>
    <w:p w14:paraId="38549813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205AF2B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C1CFEF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164340439"/>
    <w:p w14:paraId="5F6EFA76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représentant</w:t>
      </w:r>
    </w:p>
    <w:p w14:paraId="3F8B76CE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représenter l'entité et défendre le point de vue de l'organisation ou de la Belgique dans le domaine afin de communiquer une image positive et parvenir à des accords de collaboration.</w:t>
      </w:r>
    </w:p>
    <w:p w14:paraId="645992ED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24340217" w:edGrp="everyone"/>
      <w:r>
        <w:rPr>
          <w:b/>
          <w:lang w:val="fr-BE"/>
        </w:rPr>
        <w:t>Exemples de tâches</w:t>
      </w:r>
    </w:p>
    <w:p w14:paraId="5B6682F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6BBE52D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153AAD7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1CDDC7D" w14:textId="77777777" w:rsidR="00D5795E" w:rsidRDefault="00D5795E" w:rsidP="00D5795E">
      <w:pPr>
        <w:rPr>
          <w:lang w:val="fr-BE"/>
        </w:rPr>
      </w:pPr>
    </w:p>
    <w:p w14:paraId="41906DEB" w14:textId="77777777" w:rsidR="00D5795E" w:rsidRDefault="00D5795E" w:rsidP="00D5795E">
      <w:pPr>
        <w:rPr>
          <w:lang w:val="fr-BE"/>
        </w:rPr>
      </w:pPr>
    </w:p>
    <w:p w14:paraId="5CD5A749" w14:textId="77777777" w:rsidR="00D5795E" w:rsidRPr="00D5795E" w:rsidRDefault="00D5795E" w:rsidP="00D5795E">
      <w:pPr>
        <w:rPr>
          <w:lang w:val="fr-BE"/>
        </w:rPr>
      </w:pPr>
    </w:p>
    <w:permEnd w:id="1124340217"/>
    <w:p w14:paraId="0B7F9056" w14:textId="77777777" w:rsidR="00D5795E" w:rsidRDefault="00D5795E" w:rsidP="00D5795E">
      <w:pPr>
        <w:tabs>
          <w:tab w:val="left" w:pos="1035"/>
        </w:tabs>
        <w:rPr>
          <w:color w:val="auto"/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gestionnaire de connaissances</w:t>
      </w:r>
    </w:p>
    <w:p w14:paraId="37D0ED8A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développer ses connaissances et stimuler l'échange d'informations et de connaissances à travers les équipes afin d'accroître l'expertise et la crédibilité de l'entité et y intégrer les dernières évolutions.</w:t>
      </w:r>
    </w:p>
    <w:p w14:paraId="653586BF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85625473" w:edGrp="everyone"/>
      <w:r>
        <w:rPr>
          <w:b/>
          <w:lang w:val="fr-BE"/>
        </w:rPr>
        <w:t>Exemples de tâches</w:t>
      </w:r>
    </w:p>
    <w:p w14:paraId="517F2F64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1749FFA6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CE1418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185625473"/>
    <w:p w14:paraId="389A75D6" w14:textId="77777777" w:rsidR="004D4A22" w:rsidRPr="00172C39" w:rsidRDefault="004D4A22" w:rsidP="004B7D2F">
      <w:pPr>
        <w:rPr>
          <w:lang w:val="fr-BE"/>
        </w:rPr>
      </w:pPr>
    </w:p>
    <w:p w14:paraId="18A75E46" w14:textId="77777777" w:rsidR="004B7D2F" w:rsidRPr="00172C39" w:rsidRDefault="004B7D2F" w:rsidP="004B7D2F">
      <w:pPr>
        <w:pStyle w:val="TM2"/>
      </w:pPr>
      <w:r w:rsidRPr="00172C39">
        <w:t>Positionnement</w:t>
      </w:r>
    </w:p>
    <w:p w14:paraId="67D85A80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 xml:space="preserve">La fonction dirige </w:t>
      </w:r>
      <w:r w:rsidR="00D5795E">
        <w:rPr>
          <w:lang w:val="fr-BE"/>
        </w:rPr>
        <w:t>51-200</w:t>
      </w:r>
      <w:r w:rsidRPr="00172C39">
        <w:rPr>
          <w:lang w:val="fr-BE"/>
        </w:rPr>
        <w:t xml:space="preserve"> collaborateurs</w:t>
      </w:r>
      <w:r w:rsidR="00D5795E">
        <w:rPr>
          <w:lang w:val="fr-BE"/>
        </w:rPr>
        <w:t xml:space="preserve"> de niveau A, B, C et D</w:t>
      </w:r>
      <w:r w:rsidR="004D4A22" w:rsidRPr="00172C39">
        <w:rPr>
          <w:lang w:val="fr-BE"/>
        </w:rPr>
        <w:t>.</w:t>
      </w:r>
    </w:p>
    <w:p w14:paraId="7214CDBE" w14:textId="77777777" w:rsidR="006A04BF" w:rsidRPr="00172C39" w:rsidRDefault="006A04BF" w:rsidP="004B7D2F">
      <w:pPr>
        <w:rPr>
          <w:lang w:val="fr-BE"/>
        </w:rPr>
      </w:pPr>
    </w:p>
    <w:p w14:paraId="2325EBC9" w14:textId="77777777" w:rsidR="004B7D2F" w:rsidRPr="00172C39" w:rsidRDefault="004B7D2F" w:rsidP="004B7D2F">
      <w:pPr>
        <w:pStyle w:val="TM2"/>
      </w:pPr>
      <w:permStart w:id="1583697627" w:edGrp="everyone"/>
      <w:r w:rsidRPr="00172C39">
        <w:t>Autres rubriques :</w:t>
      </w:r>
    </w:p>
    <w:p w14:paraId="00D337F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4215DBB0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5B99BF2F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344867F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58C9F654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56FBCECE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153989F5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1583697627"/>
    <w:p w14:paraId="5B6E3CAA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B670" w14:textId="77777777" w:rsidR="00D5795E" w:rsidRDefault="00D5795E" w:rsidP="008E2E7A">
      <w:r>
        <w:separator/>
      </w:r>
    </w:p>
  </w:endnote>
  <w:endnote w:type="continuationSeparator" w:id="0">
    <w:p w14:paraId="0D076533" w14:textId="77777777" w:rsidR="00D5795E" w:rsidRDefault="00D5795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B65F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ED0090A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04BC" w14:textId="77777777" w:rsidR="005E2691" w:rsidRPr="0069779C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9F2416" wp14:editId="203810B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98D3D4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5795E" w:rsidRPr="0069779C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général A5 dirigeant stratégique - Directeur</w:t>
            </w:r>
          </w:sdtContent>
        </w:sdt>
      </w:sdtContent>
    </w:sdt>
    <w:r w:rsidR="00535A6B" w:rsidRPr="0069779C">
      <w:rPr>
        <w:b/>
        <w:szCs w:val="20"/>
        <w:lang w:val="fr-BE"/>
      </w:rPr>
      <w:tab/>
    </w:r>
    <w:r w:rsidRPr="0069779C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69779C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69779C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BC0A" w14:textId="77777777" w:rsidR="00425DFF" w:rsidRPr="0069779C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1C5D4F82" wp14:editId="42BFF316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DD6A0F" wp14:editId="413A9DD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52350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5795E" w:rsidRPr="0069779C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général A5 dirigeant stratégique - Directeur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7035" w14:textId="77777777" w:rsidR="00D5795E" w:rsidRDefault="00D5795E" w:rsidP="008E2E7A">
      <w:r>
        <w:separator/>
      </w:r>
    </w:p>
  </w:footnote>
  <w:footnote w:type="continuationSeparator" w:id="0">
    <w:p w14:paraId="5DD7A00F" w14:textId="77777777" w:rsidR="00D5795E" w:rsidRDefault="00D5795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753490747" w:edGrp="everyone"/>
  <w:p w14:paraId="7E7BDEC3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5590E" wp14:editId="7696202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7DB591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85BC570" wp14:editId="73B25B1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534907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GCIrYqOiODce7x6r7LlAkwYwPqc0m974If71YqiB4aYkghf/JNsINq3x7g862+5VGqx9iG4deGPZQLQEHDFmg==" w:salt="XLUdNpHA1B/a/uQBclZQx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0A39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779C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57CB5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5795E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E2C42"/>
  <w15:docId w15:val="{F441F861-238D-415C-8A37-274E360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D5795E"/>
    <w:pPr>
      <w:numPr>
        <w:ilvl w:val="0"/>
        <w:numId w:val="0"/>
      </w:numPr>
      <w:tabs>
        <w:tab w:val="left" w:pos="851"/>
      </w:tabs>
      <w:spacing w:before="160" w:after="300"/>
    </w:pPr>
    <w:rPr>
      <w:lang w:val="fr-BE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B95E-73E7-40A6-8581-DBB66087D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F2CE3-7311-4E25-ACE0-8CEF4F680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EAD5A-124A-44DB-A373-33E1251001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e658b4-783f-456e-b31c-394847e517c2"/>
    <ds:schemaRef ds:uri="afe224f7-178c-48d7-8b00-783ead76ad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D3E46A-916C-4017-A84F-335F3FFA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1964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 général A5 dirigeant stratégique - Directeur</vt:lpstr>
      <vt:lpstr>CECI EST LE 
TITRE DE LA 
PRÉSENTATION</vt:lpstr>
      <vt:lpstr/>
    </vt:vector>
  </TitlesOfParts>
  <Company>FOD PO</Company>
  <LinksUpToDate>false</LinksUpToDate>
  <CharactersWithSpaces>2316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général A5 dirigeant stratégique - Directeur</dc:title>
  <dc:creator>Matthieu Mauroit</dc:creator>
  <cp:lastModifiedBy>Matthieu Mauroit (BOSA)</cp:lastModifiedBy>
  <cp:revision>2</cp:revision>
  <cp:lastPrinted>2012-06-25T13:43:00Z</cp:lastPrinted>
  <dcterms:created xsi:type="dcterms:W3CDTF">2021-01-19T15:28:00Z</dcterms:created>
  <dcterms:modified xsi:type="dcterms:W3CDTF">2021-01-19T15:28:00Z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